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FD2" w:rsidRPr="00962FD2" w:rsidRDefault="00962FD2" w:rsidP="00962FD2">
      <w:pPr>
        <w:pStyle w:val="a5"/>
        <w:shd w:val="clear" w:color="auto" w:fill="FFFFFF"/>
        <w:spacing w:before="0" w:beforeAutospacing="0" w:after="0" w:afterAutospacing="0" w:line="400" w:lineRule="exact"/>
        <w:jc w:val="center"/>
        <w:rPr>
          <w:rFonts w:ascii="微软雅黑" w:eastAsia="微软雅黑" w:hAnsi="微软雅黑"/>
          <w:color w:val="333333"/>
        </w:rPr>
      </w:pPr>
      <w:r w:rsidRPr="00962FD2">
        <w:rPr>
          <w:rStyle w:val="a6"/>
          <w:rFonts w:ascii="微软雅黑" w:eastAsia="微软雅黑" w:hAnsi="微软雅黑" w:hint="eastAsia"/>
          <w:color w:val="333333"/>
        </w:rPr>
        <w:t>中国共产党纪律处分条例</w:t>
      </w:r>
    </w:p>
    <w:p w:rsidR="00962FD2" w:rsidRPr="00962FD2" w:rsidRDefault="00962FD2" w:rsidP="00962FD2">
      <w:pPr>
        <w:pStyle w:val="a5"/>
        <w:shd w:val="clear" w:color="auto" w:fill="FFFFFF"/>
        <w:spacing w:before="0" w:beforeAutospacing="0" w:after="0" w:afterAutospacing="0" w:line="400" w:lineRule="exact"/>
        <w:jc w:val="center"/>
        <w:rPr>
          <w:rFonts w:ascii="微软雅黑" w:eastAsia="微软雅黑" w:hAnsi="微软雅黑" w:hint="eastAsia"/>
          <w:color w:val="333333"/>
        </w:rPr>
      </w:pPr>
      <w:r w:rsidRPr="00962FD2">
        <w:rPr>
          <w:rStyle w:val="a6"/>
          <w:rFonts w:ascii="微软雅黑" w:eastAsia="微软雅黑" w:hAnsi="微软雅黑" w:hint="eastAsia"/>
          <w:color w:val="333333"/>
        </w:rPr>
        <w:t>第一编　总则</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w:t>
      </w:r>
      <w:r w:rsidRPr="00962FD2">
        <w:rPr>
          <w:rStyle w:val="a6"/>
          <w:rFonts w:ascii="微软雅黑" w:eastAsia="微软雅黑" w:hAnsi="微软雅黑" w:hint="eastAsia"/>
          <w:color w:val="333333"/>
        </w:rPr>
        <w:t>第一章　指导思想、原则和适用范围</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第一条　为了维护党章和其他党内法规，严肃党的纪律，纯洁党的组织，保障党员民主权利，教育党员遵纪守法，维护党的团结统一，保证党的路线、方针、政策、决议和国家法律法规的贯彻执行，根据《中国共产党章程》，制定本条例。</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第二条　党的纪律建设必须坚持以马克思列宁主义、毛泽东思想、邓小平理论、“三个代表”重要思想、科学发展观、习近平新时代中国特色社会主义思想为指导，坚持和加强党的全面领导，坚决维护习近平总书记党中央的核心、全党的核心地位，坚决维护党中央权威和集中统一领导，落实新时代党的建设总要求和全面从严治党战略部署，全面加强党的纪律建设。</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第三条　党章是最根本的党内法规，是管党治党的总规矩。党的纪律是党的各级组织和全体党员必须遵守的行为规则。党组织和党员必须牢固树立政治意识、大局意识、核心意识、看齐意识，自觉遵守党章，严格执行和维护党的纪律，自觉接受党的纪律约束，模范遵守国家法律法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第四条　党的纪律处分工作应当坚持以下原则：</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（一）坚持党要管党、全面从严治党。加强对党的各级组织和全体党员的教育、管理和监督，把纪律挺在前面，注重抓早抓小、防微杜渐。</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（二）党纪面前一律平等。对违犯党纪的党组织和党员必须严肃、公正执行纪律，党内不允许有任何不受纪律约束的党组织和党员。</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（三）实事求是。对党组织和党员违犯党纪的行为，应当以事实为依据，以党章、其他党内法规和国家法律法规为准绳，准确认定违纪性质，区别不同情况，恰当予以处理。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（四）民主集中制。实施党纪处分，应当按照规定程序经党组织集体讨论决定，不允许任何个人或者少数人擅自决定和批准。上级党组织对违犯党纪的党组织和党员作出的处理决定，下级党组织必须执行。</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（五）惩前毖后、治病救人。处理违犯党纪的党组织和党员，应当实行惩戒与教育相结合，做到宽严相济。</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第五条　运用监督执纪“四种形态”，经常开展批评和自我批评、约谈函询，让“红红脸、出出汗”成为常态；党纪轻处分、组织调整成为违纪处理的大多数；党纪重处分、重大职务调整的成为少数；严重违纪涉嫌违法立案审查的成为极少数。</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第六条　本条例适用于违犯党纪应当受到党纪责任追究的党组织和党员。</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w:t>
      </w:r>
      <w:r w:rsidRPr="00962FD2">
        <w:rPr>
          <w:rStyle w:val="a6"/>
          <w:rFonts w:ascii="微软雅黑" w:eastAsia="微软雅黑" w:hAnsi="微软雅黑" w:hint="eastAsia"/>
          <w:color w:val="333333"/>
        </w:rPr>
        <w:t>第二章　违纪与纪律处分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第七条　党组织和党员违反党章和其他党内法规，违反国家法律法规，违反党和国家政策，违反社会主义道德，危害党、国家和人民利益的行为，依照规定应当给予纪律处理或者处分的，都必须受到追究。</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重点查处党的十八大以来不收敛、不收手，问题线索反映集中、群众反映强烈，政治问题和经济问题交织的腐败案件，违反中央八项规定精神的问题。</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第八条　对党员的纪律处分种类：</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（一）警告；</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lastRenderedPageBreak/>
        <w:t xml:space="preserve">　　（二）严重警告；</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（三）撤销党内职务；</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（四）留党察看；</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（五）开除党籍。</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第九条　对于违犯党的纪律的党组织，上级党组织应当责令其作出检查或者进行通报批评。对于严重违犯党的纪律、本身又不能纠正的党组织，上一级党的委员会在查明核实后，根据情节严重的程度，可以予以：</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（一）改组；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（二）解散。</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第十条　党员受到警告处分一年内、受到严重警告处分一年半内，不得在党内提升职务和向党外组织推荐担任高于其原任职务的党外职务。</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第十一条　撤销党内职务处分，是指撤销受处分党员由党内选举或者组织任命的党内职务。对于在党内担任两个以上职务的，党组织在作处分决定时，应当明确是撤销其一切职务还是一个或者几个职务。如果决定撤销其一个职务，必须撤销其担任的最高职务。如果决定撤销其两个以上职务，则必须从其担任的最高职务开始依次撤销。对于在党外组织担任职务的，应当建议党外组织依照规定作出相应处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对于应当受到撤销党内职务处分，但是本人没有担任党内职务的，应当给予其严重警告处分。同时，在党外组织担任职务的，应当建议党外组织撤销其党外职务。</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党员受到撤销党内职务处分，或者依照前款规定受到严重警告处分的，二年内不得在党内担任和向党外组织推荐担任与其原任职务相当或者高于其原任职务的职务。</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第十二条　留党察看处分，分为留党察看一年、留党察看二年。对于受到留党察看处分一年的党员，期满后仍不符合恢复党员权利条件的，应当延长一年留党察看期限。留党察看期限最长不得超过二年。</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党员受留党察看处分期间，没有表决权、选举权和被选举权。留党察看期间，确有悔改表现的，期满后恢复其党员权利；坚持不改或者又发现其他应当受到党纪处分的违纪行为的，应当开除党籍。</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党员受到留党察看处分，其党内职务自然撤销。对于担任党外职务的，应当建议党外组织撤销其党外职务。受到留党察看处分的党员，恢复党员权利后二年内，不得在党内担任和向党外组织推荐担任与其原任职务相当或者高于其原任职务的职务。</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第十三条　党员受到开除党籍处分，五年内不得重新入党，也不得推荐担任与其原任职务相当或者高于其原任职务的党外职务。另有规定不准重新入党的，依照规定。</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第十四条　党的各级代表大会的代表受到留党察看以上（含留党察看）处分的，党组织应当终止其代表资格。</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第十五条　对于受到改组处理的党组织领导机构成员，除应当受到撤销党内职务以上（含撤销党内职务）处分的外，均自然免职。</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第十六条　对于受到解散处理的党组织中的党员，应当逐个审查。其中，符合党员条件的，应当重新登记，并参加新的组织过党的生活；不符合党员条件的，应当对其进行教育、限期改正，经教育仍无转变的，予以劝退或者除名；有违纪行为的，依照规定予以追究。</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lastRenderedPageBreak/>
        <w:t xml:space="preserve">　　</w:t>
      </w:r>
      <w:r w:rsidRPr="00962FD2">
        <w:rPr>
          <w:rStyle w:val="a6"/>
          <w:rFonts w:ascii="微软雅黑" w:eastAsia="微软雅黑" w:hAnsi="微软雅黑" w:hint="eastAsia"/>
          <w:color w:val="333333"/>
        </w:rPr>
        <w:t>第三章　纪律处分运用规则</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第十七条　有下列情形之一的，可以从轻或者减轻处分：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（一）主动交代本人应当受到党纪处分的问题的；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（二）在组织核实、立案审查过程中，能够配合核实审查工作，如实说明本人违纪违法事实的；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（三）检举同案人或者其他人应当受到党纪处分或者法律追究的问题，经查证属实的；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（四）主动挽回损失、消除不良影响或者有效阻止危害结果发生的；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（五）主动上交违纪所得的；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（六）有其他立功表现的。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第十八条　根据案件的特殊情况，由中央纪委决定或者经省（部）级纪委（不含副省级市纪委）决定并呈报中央纪委批准，对违纪党员也可以在本条例规定的处分幅度以外减轻处分。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第十九条　对于党员违犯党纪应当给予警告或者严重警告处分，但是具有本条例第十七条规定的情形之一或者本条例分则中另有规定的，可以给予批评教育、责令检查、诫勉或者组织处理，免予党纪处分。对违纪党员免予处分，应当作出书面结论。</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第二十条　有下列情形之一的，应当从重或者加重处分：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（一）强迫、唆使他人违纪的；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（二）拒不上交或者退赔违纪所得的；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（三）违纪受处分后又因故意违纪应当受到党纪处分的；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（四）违纪受到党纪处分后，又被发现其受处分前的违纪行为应当受到党纪处分的；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（五）本条例另有规定的。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第二十一条　从轻处分，是指在本条例规定的违纪行为应当受到的处分幅度以内，给予较轻的处分。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从重处分，是指在本条例规定的违纪行为应当受到的处分幅度以内，给予较重的处分。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第二十二条　减轻处分，是指在本条例规定的违纪行为应当受到的处分幅度以外，减轻一档给予处分。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加重处分，是指在本条例规定的违纪行为应当受到的处分幅度以外，加重一档给予处分。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本条例规定的只有开除党籍处分一个档次的违纪行为，不适用第一款减轻处分的规定。</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第二十三条　一人有本条例规定的两种以上（含两种）应当受到党纪处分的违纪行为，应当合并处理，按其数种违纪行为中应当受到的最高处分加重一档给予处分；其中一种违纪行为应当受到开除党籍处分的，应当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第二十四条　一个违纪行为同时触犯本条例两个以上（含两个）条款的，依照处分较重的条款定性处理。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一个条款规定的违纪构成要件全部包含在另一个条款规定的违纪构成要件中，特别规定与一般规定不一致的，适用特别规定。</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第二十五条　二人以上（含二人）共同故意违纪的，对为首者，从重处分，本条例另有规定的除外；对其他成员，按照其在共同违纪中所起的作用和应负的责任，分别给予处分。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lastRenderedPageBreak/>
        <w:t xml:space="preserve">　　对于经济方面共同违纪的，按照个人所得数额及其所起作用，分别给予处分。对违纪集团的首要分子，按照集团违纪的总数额处分；对其他共同违纪的为首者，情节严重的，按照共同违纪的总数额处分。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教唆他人违纪的，应当按照其在共同违纪中所起的作用追究党纪责任。</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第二十六条　党组织领导机构集体作出违犯党纪的决定或者实施其他违犯党纪的行为，对具有共同故意的成员，按共同违纪处理；对过失违纪的成员，按照各自在集体违纪中所起的作用和应负的责任分别给予处分。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w:t>
      </w:r>
      <w:r w:rsidRPr="00962FD2">
        <w:rPr>
          <w:rStyle w:val="a6"/>
          <w:rFonts w:ascii="微软雅黑" w:eastAsia="微软雅黑" w:hAnsi="微软雅黑" w:hint="eastAsia"/>
          <w:color w:val="333333"/>
        </w:rPr>
        <w:t>第四章　对违法犯罪党员的纪律处分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第二十七条　党组织在纪律审查中发现党员有贪污贿赂、滥用职权、玩忽职守、权力寻租、利益输送、徇私舞弊、浪费国家资财等违反法律涉嫌犯罪行为的，应当给予撤销党内职务、留党察看或者开除党籍处分。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第二十八条　党组织在纪律审查中发现党员有刑法规定的行为，虽不构成犯罪但须追究党纪责任的，或者有其他违法行为，损害党、国家和人民利益的，应当视具体情节给予警告直至开除党籍处分。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第二十九条　党组织在纪律审查中发现党员严重违纪涉嫌违法犯罪的，原则上先作出党纪处分决定，并按照规定给予政务处分后，再移送有关国家机关依法处理。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第三十条　党员被依法留置、逮捕的，党组织应当按照管理权限中止其表决权、选举权和被选举权等党员权利。根据监察机关、司法机关处理结果，可以恢复其党员权利的，应当及时予以恢复。</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第三十一条　党员犯罪情节轻微，人民检察院依法作出不起诉决定的，或者人民法院依法作出有罪判决并免予刑事处罚的，应当给予撤销党内职务、留党察看或者开除党籍处分。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党员犯罪，被单处罚金的，依照前款规定处理。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第三十二条　党员犯罪，有下列情形之一的，应当给予开除党籍处分：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（一）因故意犯罪被依法判处刑法规定的主刑（含宣告缓刑）的；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（二）被单处或者附加剥夺政治权利的；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（三）因过失犯罪，被依法判处三年以上（不含三年）有期徒刑的。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因过失犯罪被判处三年以下（含三年）有期徒刑或者被判处管制、拘役的，一般应当开除党籍。对于个别可以不开除党籍的，应当对照处分党员批准权限的规定，报请再上一级党组织批准。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第三十三条　党员依法受到刑事责任追究的，党组织应当根据司法机关的生效判决、裁定、决定及其认定的事实、性质和情节，依照本条例规定给予党纪处分，是公职人员的由监察机关给予相应政务处分。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党员依法受到政务处分、行政处罚，应当追究党纪责任的，党组织可以根据生效的政务处分、行政处罚决定认定的事实、性质和情节，经核实后依照规定给予党纪处分或者组织处理。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党员违反国家法律法规，违反企事业单位或者其他社会组织的规章制度受到其他纪律处分，应当追究党纪责任的，党组织在对有关方面认定的事实、性质和情节进行核实后，依照规定给予党纪处分或者组织处理。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lastRenderedPageBreak/>
        <w:t xml:space="preserve">　　党组织作出党纪处分或者组织处理决定后，司法机关、行政机关等依法改变原生效判决、裁定、决定等，对原党纪处分或者组织处理决定产生影响的，党组织应当根据改变后的生效判决、裁定、决定等重新作出相应处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w:t>
      </w:r>
      <w:r w:rsidRPr="00962FD2">
        <w:rPr>
          <w:rStyle w:val="a6"/>
          <w:rFonts w:ascii="微软雅黑" w:eastAsia="微软雅黑" w:hAnsi="微软雅黑" w:hint="eastAsia"/>
          <w:color w:val="333333"/>
        </w:rPr>
        <w:t>第五章　其他规定</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第三十四条　预备党员违犯党纪，情节较轻，可以保留预备党员资格的，党组织应当对其批评教育或者延长预备期；情节较重的，应当取消其预备党员资格。</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第三十五条　对违纪后下落不明的党员，应当区别情况作出处理：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（一）对有严重违纪行为，应当给予开除党籍处分的，党组织应当作出决定，开除其党籍；</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（二）除前项规定的情况外，下落不明时间超过六个月的，党组织应当按照党章规定对其予以除名。</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第三十六条　违纪党员在党组织作出处分决定前死亡，或者在死亡之后发现其曾有严重违纪行为，对于应当给予开除党籍处分的，开除其党籍；对于应当给予留党察看以下（含留党察看）处分的，作出违犯党纪的书面结论和相应处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第三十七条　违纪行为有关责任人员的区分：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（一）直接责任者，是指在其职责范围内，不履行或者不正确履行自己的职责，对造成的损失或者后果起决定性作用的党员或者党员领导干部。</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（二）主要领导责任者，是指在其职责范围内，对直接主管的工作不履行或者不正确履行职责，对造成的损失或者后果负直接领导责任的党员领导干部。</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（三）重要领导责任者，是指在其职责范围内，对应管的工作或者参与决定的工作不履行或者不正确履行职责，对造成的损失或者后果负次要领导责任的党员领导干部。</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本条例所称领导责任者，包括主要领导责任者和重要领导责任者。</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第三十八条　本条例所称主动交代，是指涉嫌违纪的党员在组织初核前向有关组织交代自己的问题，或者在初核和立案审查其问题期间交代组织未掌握的问题。</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第三十九条　计算经济损失主要计算直接经济损失。直接经济损失，是指与违纪行为有直接因果关系而造成财产损失的实际价值。</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第四十条　对于违纪行为所获得的经济利益，应当收缴或者责令退赔。</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对于违纪行为所获得的职务、职称、学历、学位、奖励、资格等其他利益，应当由承办案件的纪检机关或者由其上级纪检机关建议有关组织、部门、单位按照规定予以纠正。</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对于依照本条例第三十五条、第三十六条规定处理的党员，经调查确属其实施违纪行为获得的利益，依照本条规定处理。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第四十一条　党纪处分决定作出后，应当在一个月内向受处分党员所在党的基层组织中的全体党员及其本人宣布，是领导班子成员的还应当向所在党组织领导班子宣布，并按照干部管理权限和组织关系将处分决定材料归入受处分者档案；对于受到撤销党内职务以上（含撤销党内职务）处分的，还应当在一个月内办理职务、工资、工作及其他有关待遇等相应变更手续；涉及撤销或者调整其党外职务的，应当建议党外组织及时撤销或者调整其党外职务。特殊情况下，经作出或者批准作出处分决定的组织批准，可以适当延长办理期限。办理期限最长不得超过六个月。</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lastRenderedPageBreak/>
        <w:t xml:space="preserve">　　第四十二条　执行党纪处分决定的机关或者受处分党员所在单位，应当在六个月内将处分决定的执行情况向作出或者批准处分决定的机关报告。</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党员对所受党纪处分不服的，可以依照党章及有关规定提出申诉。</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第四十三条　本条例总则适用于有党纪处分规定的其他党内法规，但是中共中央发布或者批准发布的其他党内法规有特别规定的除外。</w:t>
      </w:r>
    </w:p>
    <w:p w:rsidR="00962FD2" w:rsidRPr="00962FD2" w:rsidRDefault="00962FD2" w:rsidP="00962FD2">
      <w:pPr>
        <w:pStyle w:val="a5"/>
        <w:shd w:val="clear" w:color="auto" w:fill="FFFFFF"/>
        <w:spacing w:before="0" w:beforeAutospacing="0" w:after="0" w:afterAutospacing="0" w:line="400" w:lineRule="exact"/>
        <w:jc w:val="center"/>
        <w:rPr>
          <w:rFonts w:ascii="微软雅黑" w:eastAsia="微软雅黑" w:hAnsi="微软雅黑" w:hint="eastAsia"/>
          <w:color w:val="333333"/>
        </w:rPr>
      </w:pPr>
      <w:r w:rsidRPr="00962FD2">
        <w:rPr>
          <w:rStyle w:val="a6"/>
          <w:rFonts w:ascii="微软雅黑" w:eastAsia="微软雅黑" w:hAnsi="微软雅黑" w:hint="eastAsia"/>
          <w:color w:val="333333"/>
        </w:rPr>
        <w:t>第二编　分则</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w:t>
      </w:r>
      <w:r w:rsidRPr="00962FD2">
        <w:rPr>
          <w:rStyle w:val="a6"/>
          <w:rFonts w:ascii="微软雅黑" w:eastAsia="微软雅黑" w:hAnsi="微软雅黑" w:hint="eastAsia"/>
          <w:color w:val="333333"/>
        </w:rPr>
        <w:t>第六章　对违反政治纪律行为的处分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第四十四条　在重大原则问题上不同党中央保持一致且有实际言论、行为或者造成不良后果的，给予警告或者严重警告处分；情节较重的，给予撤销党内职务或者留党察看处分；情节严重的，给予开除党籍处分。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第四十五条　通过网络、广播、电视、报刊、传单、书籍等，或者利用讲座、论坛、报告会、座谈会等方式，公开发表坚持资产阶级自由化立场、反对四项基本原则，反对党的改革开放决策的文章、演说、宣言、声明等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发布、播出、刊登、出版前款所列文章、演说、宣言、声明等或者为上述行为提供方便条件的，对直接责任者和领导责任者，给予严重警告或者撤销党内职务处分；情节严重的，给予留党察看或者开除党籍处分。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第四十六条　通过网络、广播、电视、报刊、传单、书籍等，或者利用讲座、论坛、报告会、座谈会等方式，有下列行为之一，情节较轻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（一）公开发表违背四项基本原则，违背、歪曲党的改革开放决策，或者其他有严重政治问题的文章、演说、宣言、声明等的；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（二）妄议党中央大政方针，破坏党的集中统一的；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（三）丑化党和国家形象，或者诋毁、诬蔑党和国家领导人、英雄模范，或者歪曲党的历史、中华人民共和国历史、人民军队历史的。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发布、播出、刊登、出版前款所列内容或者为上述行为提供方便条件的，对直接责任者和领导责任者，给予严重警告或者撤销党内职务处分；情节严重的，给予留党察看或者开除党籍处分。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第四十七条　制作、贩卖、传播第四十五条、第四十六条所列内容之一的书刊、音像制品、电子读物、网络音视频资料等，情节较轻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私自携带、寄递第四十五条、第四十六条所列内容之一的书刊、音像制品、电子读物等入出境，情节较重的，给予警告或者严重警告处分；情节严重的，给予撤销党内职务、留党察看或者开除党籍处分。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第四十八条　在党内组织秘密集团或者组织其他分裂党的活动的，给予开除党籍处分。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参加秘密集团或者参加其他分裂党的活动的，给予留党察看或者开除党籍处分。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第四十九条　在党内搞团团伙伙、结党营私、拉帮结派、培植个人势力等非组织活动，或者通过搞利益交换、为自己营造声势等活动捞取政治资本的，给予严重警告或者撤销党内职务处分；导致本地区、本部门、本单位政治生态恶化的，给予留党察看或者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lastRenderedPageBreak/>
        <w:t xml:space="preserve">　　第五十条　党员领导干部在本人主政的地方或者分管的部门自行其是，搞山头主义，拒不执行党中央确定的大政方针，甚至背着党中央另搞一套的，给予撤销党内职务、留党察看或者开除党籍处分。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落实党中央决策部署不坚决，打折扣、搞变通，在政治上造成不良影响或者严重后果的，给予警告或者严重警告处分；情节严重的，给予撤销党内职务、留党察看或者开除党籍处分。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第五十一条　对党不忠诚不老实，表里不一，阳奉阴违，欺上瞒下，搞两面派，做两面人，情节较轻的，给予警告或者严重警告处分；情节较重的，给予撤销党内职务或者留党察看处分；情节严重的，给予开除党籍处分。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第五十二条　制造、散布、传播政治谣言，破坏党的团结统一的，给予警告或者严重警告处分；情节较重的，给予撤销党内职务或者留党察看处分；情节严重的，给予开除党籍处分。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政治品行恶劣，匿名诬告，有意陷害或者制造其他谣言，造成损害或者不良影响的，依照前款规定处理。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第五十三条　擅自对应当由党中央决定的重大政策问题作出决定、对外发表主张的，对直接责任者和领导责任者，给予严重警告或者撤销党内职务处分；情节严重的，给予留党察看或者开除党籍处分。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第五十四条　不按照有关规定向组织请示、报告重大事项，情节较重的，给予警告或者严重警告处分；情节严重的，给予撤销党内职务或者留党察看处分。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第五十五条　干扰巡视巡察工作或者不落实巡视巡察整改要求，情节较轻的，给予警告或者严重警告处分；情节较重的，给予撤销党内职务或者留党察看处分；情节严重的，给予开除党籍处分。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第五十六条　对抗组织审查，有下列行为之一的，给予警告或者严重警告处分；情节较重的，给予撤销党内职务或者留党察看处分；情节严重的，给予开除党籍处分：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（一）串供或者伪造、销毁、转移、隐匿证据的；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（二）阻止他人揭发检举、提供证据材料的；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（三）包庇同案人员的；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（四）向组织提供虚假情况，掩盖事实的；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（五）有其他对抗组织审查行为的。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第五十七条　组织、参加反对党的基本理论、基本路线、基本方略或者重大方针政策的集会、游行、示威等活动的，或者以组织讲座、论坛、报告会、座谈会等方式，反对党的基本理论、基本路线、基本方略或者重大方针政策，造成严重不良影响的，对策划者、组织者和骨干分子，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对其他参加人员或者以提供信息、资料、财物、场地等方式支持上述活动者，情节较轻的，给予警告或者严重警告处分；情节较重的，给予撤销党内职务或者留党察看处分；情节严重的，给予开除党籍处分。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对不明真相被裹挟参加，经批评教育后确有悔改表现的，可以免予处分或者不予处分。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未经组织批准参加其他集会、游行、示威等活动，情节较轻的，给予警告或者严重警告处分；情节较重的，给予撤销党内职务或者留党察看处分；情节严重的，给予开除党籍处分。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lastRenderedPageBreak/>
        <w:t xml:space="preserve">　　第五十八条　组织、参加旨在反对党的领导、反对社会主义制度或者敌视政府等组织的，对策划者、组织者和骨干分子，给予开除党籍处分。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对其他参加人员，情节较轻的，给予警告或者严重警告处分；情节较重的，给予撤销党内职务或者留党察看处分；情节严重的，给予开除党籍处分。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第五十九条　组织、参加会道门或者邪教组织的，对策划者、组织者和骨干分子，给予开除党籍处分。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对其他参加人员，情节较轻的，给予警告或者严重警告处分；情节较重的，给予撤销党内职务或者留党察看处分；情节严重的，给予开除党籍处分。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对不明真相的参加人员，经批评教育后确有悔改表现的，可以免予处分或者不予处分。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第六十条　从事、参与挑拨破坏民族关系制造事端或者参加民族分裂活动的，对策划者、组织者和骨干分子，给予开除党籍处分。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对其他参加人员，情节较轻的，给予警告或者严重警告处分；情节较重的，给予撤销党内职务或者留党察看处分；情节严重的，给予开除党籍处分。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对不明真相被裹挟参加，经批评教育后确有悔改表现的，可以免予处分或者不予处分。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有其他违反党和国家民族政策的行为，情节较轻的，给予警告或者严重警告处分；情节较重的，给予撤销党内职务或者留党察看处分；情节严重的，给予开除党籍处分。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第六十一条　组织、利用宗教活动反对党的路线、方针、政策和决议，破坏民族团结的，对策划者、组织者和骨干分子，给予开除党籍处分。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对其他参加人员，给予撤销党内职务或者留党察看处分；情节严重的，给予开除党籍处分。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对不明真相被裹挟参加，经批评教育后确有悔改表现的，可以免予处分或者不予处分。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有其他违反党和国家宗教政策的行为，情节较轻的，给予警告或者严重警告处分；情节较重的，给予撤销党内职务或者留党察看处分；情节严重的，给予开除党籍处分。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第六十二条　对信仰宗教的党员，应当加强思想教育，经党组织帮助教育仍没有转变的，应当劝其退党；劝而不退的，予以除名；参与利用宗教搞煽动活动的，给予开除党籍处分。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第六十三条　组织迷信活动的，给予撤销党内职务或者留党察看处分；情节严重的，给予开除党籍处分。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参加迷信活动，造成不良影响的，给予警告或者严重警告处分；情节较重的，给予撤销党内职务或者留党察看处分；情节严重的，给予开除党籍处分。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对不明真相的参加人员，经批评教育后确有悔改表现的，可以免予处分或者不予处分。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第六十四条　组织、利用宗族势力对抗党和政府，妨碍党和国家的方针政策以及决策部署的实施，或者破坏党的基层组织建设的，对策划者、组织者和骨干分子，给予开除党籍处分。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对其他参加人员，给予撤销党内职务或者留党察看处分；情节严重的，给予开除党籍处分。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对不明真相被裹挟参加，经批评教育后确有悔改表现的，可以免予处分或者不予处分。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第六十五条　在国（境）外、外国驻华使（领）馆申请政治避难，或者违纪后逃往国（境）外、外国驻华使（领）馆的，给予开除党籍处分。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在国（境）外公开发表反对党和政府的文章、演说、宣言、声明等的，依照前款规定处理。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故意为上述行为提供方便条件的，给予留党察看或者开除党籍处分。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lastRenderedPageBreak/>
        <w:t xml:space="preserve">　　第六十六条　在涉外活动中，其言行在政治上造成恶劣影响，损害党和国家尊严、利益的，给予撤销党内职务或者留党察看处分；情节严重的，给予开除党籍处分。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第六十七条　不履行全面从严治党主体责任、监督责任或者履行全面从严治党主体责任、监督责任不力，给党组织造成严重损害或者严重不良影响的，对直接责任者和领导责任者，给予警告或者严重警告处分；情节严重的，给予撤销党内职务或者留党察看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第六十八条　党员领导干部对违反政治纪律和政治规矩等错误思想和行为不报告、不抵制、不斗争，放任不管，搞无原则一团和气，造成不良影响的，给予警告或者严重警告处分；情节严重的，给予撤销党内职务或者留党察看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第六十九条　违反党的优良传统和工作惯例等党的规矩，在政治上造成不良影响的，给予警告或者严重警告处分；情节较重的，给予撤销党内职务或者留党察看处分；情节严重的，给予开除党籍处分。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w:t>
      </w:r>
      <w:r w:rsidRPr="00962FD2">
        <w:rPr>
          <w:rStyle w:val="a6"/>
          <w:rFonts w:ascii="微软雅黑" w:eastAsia="微软雅黑" w:hAnsi="微软雅黑" w:hint="eastAsia"/>
          <w:color w:val="333333"/>
        </w:rPr>
        <w:t>第七章　对违反组织纪律行为的处分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第七十条　违反民主集中制原则，有下列行为之一的，给予警告或者严重警告处分；情节严重的，给予撤销党内职务或者留党察看处分：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（一）拒不执行或者擅自改变党组织作出的重大决定的；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（二）违反议事规则，个人或者少数人决定重大问题的；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（三）故意规避集体决策，决定重大事项、重要干部任免、重要项目安排和大额资金使用的；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（四）借集体决策名义集体违规的。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第七十一条　下级党组织拒不执行或者擅自改变上级党组织决定的，对直接责任者和领导责任者，给予警告或者严重警告处分；情节严重的，给予撤销党内职务或者留党察看处分。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第七十二条　拒不执行党组织的分配、调动、交流等决定的，给予警告、严重警告或者撤销党内职务处分。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在特殊时期或者紧急状况下，拒不执行党组织决定的，给予留党察看或者开除党籍处分。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第七十三条　有下列行为之一，情节较重的，给予警告或者严重警告处分：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（一）违反个人有关事项报告规定，隐瞒不报的；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（二）在组织进行谈话、函询时，不如实向组织说明问题的；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（三）不按要求报告或者不如实报告个人去向的；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（四）不如实填报个人档案资料的。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篡改、伪造个人档案资料的，给予严重警告处分；情节严重的，给予撤销党内职务或者留党察看处分。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隐瞒入党前严重错误的，一般应当予以除名；对入党后表现尚好的，给予严重警告、撤销党内职务或者留党察看处分。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第七十四条　党员领导干部违反有关规定组织、参加自发成立的老乡会、校友会、战友会等，情节严重的，给予警告、严重警告或者撤销党内职务处分。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第七十五条　有下列行为之一的，给予警告或者严重警告处分；情节较重的，给予撤销党内职务或者留党察看处分；情节严重的，给予开除党籍处分：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（一）在民主推荐、民主测评、组织考察和党内选举中搞拉票、助选等非组织活动的；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lastRenderedPageBreak/>
        <w:t xml:space="preserve">　　（二）在法律规定的投票、选举活动中违背组织原则搞非组织活动，组织、怂恿、诱使他人投票、表决的；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（三）在选举中进行其他违反党章、其他党内法规和有关章程活动的。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搞有组织的拉票贿选，或者用公款拉票贿选的，从重或者加重处分。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第七十六条　在干部选拔任用工作中，有任人唯亲、排斥异己、封官许愿、说情干预、跑官要官、突击提拔或者调整干部等违反干部选拔任用规定行为，对直接责任者和领导责任者，情节较轻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用人失察失误造成严重后果的，对直接责任者和领导责任者，依照前款规定处理。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第七十七条　在干部、职工的录用、考核、职务晋升、职称评定和征兵、安置复转军人等工作中，隐瞒、歪曲事实真相，或者利用职权或者职务上的影响违反有关规定为本人或者其他人谋取利益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弄虚作假，骗取职务、职级、职称、待遇、资格、学历、学位、荣誉或者其他利益的，依照前款规定处理。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第七十八条　侵犯党员的表决权、选举权和被选举权，情节较重的，给予警告或者严重警告处分；情节严重的，给予撤销党内职务处分。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以强迫、威胁、欺骗、拉拢等手段，妨害党员自主行使表决权、选举权和被选举权的，给予撤销党内职务、留党察看或者开除党籍处分。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第七十九条　有下列行为之一的，给予警告或者严重警告处分；情节较重的，给予撤销党内职务或者留党察看处分；情节严重的，给予开除党籍处分：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（一）对批评、检举、控告进行阻挠、压制，或者将批评、检举、控告材料私自扣压、销毁，或者故意将其泄露给他人的；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（二）对党员的申辩、辩护、作证等进行压制，造成不良后果的；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（三）压制党员申诉，造成不良后果的，或者不按照有关规定处理党员申诉的；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（四）有其他侵犯党员权利行为，造成不良后果的。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对批评人、检举人、控告人、证人及其他人员打击报复的，从重或者加重处分。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党组织有上述行为的，对直接责任者和领导责任者，依照第一款规定处理。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第八十条　违反党章和其他党内法规的规定，采取弄虚作假或者其他手段把不符合党员条件的人发展为党员，或者为非党员出具党员身份证明的，对直接责任者和领导责任者，给予警告或者严重警告处分；情节严重的，给予撤销党内职务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违反有关规定程序发展党员的，对直接责任者和领导责任者，依照前款规定处理。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第八十一条　违反有关规定取得外国国籍或者获取国（境）外永久居留资格、长期居留许可的，给予撤销党内职务、留党察看或者开除党籍处分。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第八十二条　违反有关规定办理因私出国（境）证件、前往港澳通行证，或者未经批准出入国（边）境，情节较轻的，给予警告或者严重警告处分；情节较重的，给予撤销党内职务处分；情节严重的，给予留党察看处分。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lastRenderedPageBreak/>
        <w:t xml:space="preserve">　　第八十三条　驻外机构或者临时出国（境）团（组）中的党员擅自脱离组织，或者从事外事、机要、军事等工作的党员违反有关规定同国（境）外机构、人员联系和交往的，给予警告、严重警告或者撤销党内职务处分。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第八十四条　驻外机构或者临时出国（境）团（组）中的党员，脱离组织出走时间不满六个月又自动回归的，给予撤销党内职务或者留党察看处分；脱离组织出走时间超过六个月的，按照自行脱党处理，党内予以除名。</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故意为他人脱离组织出走提供方便条件的，给予警告、严重警告或者撤销党内职务处分。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w:t>
      </w:r>
      <w:r w:rsidRPr="00962FD2">
        <w:rPr>
          <w:rStyle w:val="a6"/>
          <w:rFonts w:ascii="微软雅黑" w:eastAsia="微软雅黑" w:hAnsi="微软雅黑" w:hint="eastAsia"/>
          <w:color w:val="333333"/>
        </w:rPr>
        <w:t>第八章　对违反廉洁纪律行为的处分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第八十五条　党员干部必须正确行使人民赋予的权力，清正廉洁，反对任何滥用职权、谋求私利的行为。</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利用职权或者职务上的影响为他人谋取利益，本人的配偶、子女及其配偶等亲属和其他特定关系人收受对方财物，情节较重的，给予警告或者严重警告处分；情节严重的，给予撤销党内职务、留党察看或者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第八十六条　相互利用职权或者职务上的影响为对方及其配偶、子女及其配偶等亲属、身边工作人员和其他特定关系人谋取利益搞权权交易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第八十七条　纵容、默许配偶、子女及其配偶等亲属、身边工作人员和其他特定关系人利用党员干部本人职权或者职务上的影响谋取私利，情节较轻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党员干部的配偶、子女及其配偶等亲属和其他特定关系人不实际工作而获取薪酬或者虽实际工作但领取明显超出同职级标准薪酬，党员干部知情未予纠正的，依照前款规定处理。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第八十八条　收受可能影响公正执行公务的礼品、礼金、消费卡和有价证券、股权、其他金融产品等财物，情节较轻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收受其他明显超出正常礼尚往来的财物的，依照前款规定处理。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第八十九条　向从事公务的人员及其配偶、子女及其配偶等亲属和其他特定关系人赠送明显超出正常礼尚往来的礼品、礼金、消费卡和有价证券、股权、其他金融产品等财物，情节较重的，给予警告或者严重警告处分；情节严重的，给予撤销党内职务或者留党察看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第九十条　借用管理和服务对象的钱款、住房、车辆等，影响公正执行公务，情节较重的，给予警告或者严重警告处分；情节严重的，给予撤销党内职务、留党察看或者开除党籍处分。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通过民间借贷等金融活动获取大额回报，影响公正执行公务的，依照前款规定处理。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第九十一条　利用职权或者职务上的影响操办婚丧喜庆事宜，在社会上造成不良影响的，给予警告或者严重警告处分；情节严重的，给予撤销党内职务处分；借机敛财或者有其他侵犯国家、集体和人民利益行为的，从重或者加重处分，直至开除党籍。</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第九十二条　接受、提供可能影响公正执行公务的宴请或者旅游、健身、娱乐等活动安排，情节较重的，给予警告或者严重警告处分；情节严重的，给予撤销党内职务或者留党察看处分。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lastRenderedPageBreak/>
        <w:t xml:space="preserve">　　第九十三条　违反有关规定取得、持有、实际使用运动健身卡、会所和俱乐部会员卡、高尔夫球卡等各种消费卡，或者违反有关规定出入私人会所，情节较重的，给予警告或者严重警告处分；情节严重的，给予撤销党内职务或者留党察看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第九十四条　违反有关规定从事营利活动，有下列行为之一，情节较轻的，给予警告或者严重警告处分；情节较重的，给予撤销党内职务或者留党察看处分；情节严重的，给予开除党籍处分：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（一）经商办企业的；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（二）拥有非上市公司（企业）的股份或者证券的；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（三）买卖股票或者进行其他证券投资的；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（四）从事有偿中介活动的；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（五）在国（境）外注册公司或者投资入股的；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（六）有其他违反有关规定从事营利活动的。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利用参与企业重组改制、定向增发、兼并投资、土地使用权出让等决策、审批过程中掌握的信息买卖股票，利用职权或者职务上的影响通过购买信托产品、基金等方式非正常获利的，依照前款规定处理。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违反有关规定在经济组织、社会组织等单位中兼职，或者经批准兼职但获取薪酬、奖金、津贴等额外利益的，依照第一款规定处理。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第九十五条　利用职权或者职务上的影响，为配偶、子女及其配偶等亲属和其他特定关系人在审批监管、资源开发、金融信贷、大宗采购、土地使用权出让、房地产开发、工程招投标以及公共财政支出等方面谋取利益，情节较轻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利用职权或者职务上的影响，为配偶、子女及其配偶等亲属和其他特定关系人吸收存款、推销金融产品等提供帮助谋取利益的，依照前款规定处理。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第九十六条　党员领导干部离职或者退（离）休后违反有关规定接受原任职务管辖的地区和业务范围内的企业和中介机构的聘任，或者个人从事与原任职务管辖业务相关的营利活动，情节较轻的，给予警告或者严重警告处分；情节较重的，给予撤销党内职务处分；情节严重的，给予留党察看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党员领导干部离职或者退（离）休后违反有关规定担任上市公司、基金管理公司独立董事、独立监事等职务，情节较轻的，给予警告或者严重警告处分；情节较重的，给予撤销党内职务处分；情节严重的，给予留党察看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第九十七条　党员领导干部的配偶、子女及其配偶，违反有关规定在该党员领导干部管辖的地区和业务范围内从事可能影响其公正执行公务的经营活动，或者在该党员领导干部管辖的地区和业务范围内的外商独资企业、中外合资企业中担任由外方委派、聘任的高级职务或者违规任职、兼职取酬的，该党员领导干部应当按照规定予以纠正；拒不纠正的，其本人应当辞去现任职务或者由组织予以调整职务；不辞去现任职务或者不服从组织调整职务的，给予撤销党内职务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第九十八条　党和国家机关违反有关规定经商办企业的，对直接责任者和领导责任者，给予警告或者严重警告处分；情节严重的，给予撤销党内职务处分。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lastRenderedPageBreak/>
        <w:t xml:space="preserve">　　第九十九条　党员领导干部违反工作、生活保障制度，在交通、医疗、警卫等方面为本人、配偶、子女及其配偶等亲属和其他特定关系人谋求特殊待遇，情节较重的，给予警告或者严重警告处分；情节严重的，给予撤销党内职务或者留党察看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第一百条　在分配、购买住房中侵犯国家、集体利益，情节较轻的，给予警告或者严重警告处分；情节较重的，给予撤销党内职务或者留党察看处分；情节严重的，给予开除党籍处分。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第一百零一条　利用职权或者职务上的影响，侵占非本人经管的公私财物，或者以象征性地支付钱款等方式侵占公私财物，或者无偿、象征性地支付报酬接受服务、使用劳务，情节较轻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利用职权或者职务上的影响，将本人、配偶、子女及其配偶等亲属应当由个人支付的费用，由下属单位、其他单位或者他人支付、报销的，依照前款规定处理。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第一百零二条　利用职权或者职务上的影响，违反有关规定占用公物归个人使用，时间超过六个月，情节较重的，给予警告或者严重警告处分；情节严重的，给予撤销党内职务处分。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占用公物进行营利活动的，给予警告或者严重警告处分；情节较重的，给予撤销党内职务或者留党察看处分；情节严重的，给予开除党籍处分。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将公物借给他人进行营利活动的，依照前款规定处理。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第一百零三条　违反有关规定组织、参加用公款支付的宴请、高消费娱乐、健身活动，或者用公款购买赠送或者发放礼品、消费卡（券）等，对直接责任者和领导责任者，情节较轻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第一百零四条　违反有关规定自定薪酬或者滥发津贴、补贴、奖金等，对直接责任者和领导责任者，情节较轻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第一百零五条　有下列行为之一，对直接责任者和领导责任者，情节较轻的，给予警告或者严重警告处分；情节较重的，给予撤销党内职务或者留党察看处分；情节严重的，给予开除党籍处分：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（一）公款旅游或者以学习培训、考察调研、职工疗养等为名变相公款旅游的；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（二）改变公务行程，借机旅游的；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（三）参加所管理企业、下属单位组织的考察活动，借机旅游的。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以考察、学习、培训、研讨、招商、参展等名义变相用公款出国（境）旅游的，依照前款规定处理。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第一百零六条　违反公务接待管理规定，超标准、超范围接待或者借机大吃大喝，对直接责任者和领导责任者，情节较重的，给予警告或者严重警告处分；情节严重的，给予撤销党内职务处分。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第一百零七条　违反有关规定配备、购买、更换、装饰、使用公务交通工具或者有其他违反公务交通工具管理规定的行为，对直接责任者和领导责任者，情节较重的，给予警告或者严重警告处分；情节严重的，给予撤销党内职务或者留党察看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第一百零八条　违反会议活动管理规定，有下列行为之一，对直接责任者和领导责任者，情节较重的，给予警告或者严重警告处分；情节严重的，给予撤销党内职务处分：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lastRenderedPageBreak/>
        <w:t xml:space="preserve">　　（一）到禁止召开会议的风景名胜区开会的；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（二）决定或者批准举办各类节会、庆典活动的。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擅自举办评比达标表彰活动或者借评比达标表彰活动收取费用的，依照前款规定处理。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第一百零九条　违反办公用房管理等规定，有下列行为之一，对直接责任者和领导责任者，情节较重的，给予警告或者严重警告处分；情节严重的，给予撤销党内职务处分：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（一）决定或者批准兴建、装修办公楼、培训中心等楼堂馆所的；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（二）超标准配备、使用办公用房的；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（三）用公款包租、占用客房或者其他场所供个人使用的。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第一百一十条　搞权色交易或者给予财物搞钱色交易的，给予警告或者严重警告处分；情节较重的，给予撤销党内职务或者留党察看处分；情节严重的，给予开除党籍处分。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第一百一十一条　有其他违反廉洁纪律规定行为的，应当视具体情节给予警告直至开除党籍处分。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w:t>
      </w:r>
      <w:r w:rsidRPr="00962FD2">
        <w:rPr>
          <w:rStyle w:val="a6"/>
          <w:rFonts w:ascii="微软雅黑" w:eastAsia="微软雅黑" w:hAnsi="微软雅黑" w:hint="eastAsia"/>
          <w:color w:val="333333"/>
        </w:rPr>
        <w:t>第九章　对违反群众纪律行为的处分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第一百一十二条　有下列行为之一，对直接责任者和领导责任者，情节较轻的，给予警告或者严重警告处分；情节较重的，给予撤销党内职务或者留党察看处分；情节严重的，给予开除党籍处分：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（一）超标准、超范围向群众筹资筹劳、摊派费用，加重群众负担的；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（二）违反有关规定扣留、收缴群众款物或者处罚群众的；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（三）克扣群众财物，或者违反有关规定拖欠群众钱款的；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（四）在管理、服务活动中违反有关规定收取费用的；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（五）在办理涉及群众事务时刁难群众、吃拿卡要的；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（六）有其他侵害群众利益行为的。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在扶贫领域有上述行为的，从重或者加重处分。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第一百一十三条　干涉生产经营自主权，致使群众财产遭受较大损失的，对直接责任者和领导责任者，给予警告或者严重警告处分；情节严重的，给予撤销党内职务或者留党察看处分。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第一百一十四条　在社会保障、政策扶持、扶贫脱贫、救灾救济款物分配等事项中优亲厚友、明显有失公平的，给予警告或者严重警告处分；情节较重的，给予撤销党内职务或者留党察看处分；情节严重的，给予开除党籍处分。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第一百一十五条　利用宗族或者黑恶势力等欺压群众，或者纵容涉黑涉恶活动、为黑恶势力充当“保护伞”的，给予撤销党内职务或者留党察看处分；情节严重的，给予开除党籍处分。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第一百一十六条　有下列行为之一，对直接责任者和领导责任者，情节较重的，给予警告或者严重警告处分；情节严重的，给予撤销党内职务或者留党察看处分：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（一）对涉及群众生产、生活等切身利益的问题依照政策或者有关规定能解决而不及时解决，庸懒无为、效率低下，造成不良影响的；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（二）对符合政策的群众诉求消极应付、推诿扯皮，损害党群、干群关系的；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（三）对待群众态度恶劣、简单粗暴，造成不良影响的；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（四）弄虚作假，欺上瞒下，损害群众利益的；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lastRenderedPageBreak/>
        <w:t xml:space="preserve">　　（五）有其他不作为、乱作为等损害群众利益行为的。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第一百一十七条　盲目举债、铺摊子、上项目，搞劳民伤财的“形象工程”、“政绩工程”，致使国家、集体或者群众财产和利益遭受较大损失的，对直接责任者和领导责任者，给予警告或者严重警告处分；情节严重的，给予撤销党内职务、留党察看或者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第一百一十八条　遇到国家财产和群众生命财产受到严重威胁时，能救而不救，情节较重的，给予警告、严重警告或者撤销党内职务处分；情节严重的，给予留党察看或者开除党籍处分。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第一百一十九条　不按照规定公开党务、政务、厂务、村（居）务等，侵犯群众知情权，对直接责任者和领导责任者，情节较重的，给予警告或者严重警告处分；情节严重的，给予撤销党内职务或者留党察看处分。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第一百二十条　有其他违反群众纪律规定行为的，应当视具体情节给予警告直至开除党籍处分。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w:t>
      </w:r>
      <w:r w:rsidRPr="00962FD2">
        <w:rPr>
          <w:rStyle w:val="a6"/>
          <w:rFonts w:ascii="微软雅黑" w:eastAsia="微软雅黑" w:hAnsi="微软雅黑" w:hint="eastAsia"/>
          <w:color w:val="333333"/>
        </w:rPr>
        <w:t>第十章　对违反工作纪律行为的处分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第一百二十一条　工作中不负责任或者疏于管理，贯彻执行、检查督促落实上级决策部署不力，给党、国家和人民利益以及公共财产造成较大损失的，对直接责任者和领导责任者，给予警告或者严重警告处分；造成重大损失的，给予撤销党内职务、留党察看或者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贯彻创新、协调、绿色、开放、共享的发展理念不力，对职责范围内的问题失察失责，造成较大损失或者重大损失的，从重或者加重处分。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第一百二十二条　有下列行为之一，造成严重不良影响，对直接责任者和领导责任者，情节较轻的，给予警告或者严重警告处分；情节较重的，给予撤销党内职务或者留党察看处分；情节严重的，给予开除党籍处分：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（一）贯彻党中央决策部署只表态不落实的；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（二）热衷于搞舆论造势、浮在表面的；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（三）单纯以会议贯彻会议、以文件落实文件，在实际工作中不见诸行动的；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（四）工作中有其他形式主义、官僚主义行为的。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第一百二十三条　党组织有下列行为之一，对直接责任者和领导责任者，情节较重的，给予警告或者严重警告处分；情节严重的，给予撤销党内职务或者留党察看处分：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（一）党员被依法判处刑罚后，不按照规定给予党纪处分，或者对违反国家法律法规的行为，应当给予党纪处分而不处分的；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（二）党纪处分决定或者申诉复查决定作出后，不按照规定落实决定中关于被处分人党籍、职务、职级、待遇等事项的；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（三）党员受到党纪处分后，不按照干部管理权限和组织关系对受处分党员开展日常教育、管理和监督工作的。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第一百二十四条　因工作不负责任致使所管理的人员叛逃的，对直接责任者和领导责任者，给予警告或者严重警告处分；情节严重的，给予撤销党内职务处分。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因工作不负责任致使所管理的人员出走，对直接责任者和领导责任者，情节较重的，给予警告或者严重警告处分；情节严重的，给予撤销党内职务处分。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lastRenderedPageBreak/>
        <w:t xml:space="preserve">　　第一百二十五条　在上级检查、视察工作或者向上级汇报、报告工作时对应当报告的事项不报告或者不如实报告，造成严重损害或者严重不良影响的，对直接责任者和领导责任者，给予警告或者严重警告处分；情节严重的，给予撤销党内职务或者留党察看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在上级检查、视察工作或者向上级汇报、报告工作时纵容、唆使、暗示、强迫下级说假话、报假情的，从重或者加重处分。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第一百二十六条　党员领导干部违反有关规定干预和插手市场经济活动，有下列行为之一，造成不良影响的，给予警告或者严重警告处分；情节较重的，给予撤销党内职务或者留党察看处分；情节严重的，给予开除党籍处分：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（一）干预和插手建设工程项目承发包、土地使用权出让、政府采购、房地产开发与经营、矿产资源开发利用、中介机构服务等活动的；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（二）干预和插手国有企业重组改制、兼并、破产、产权交易、清产核资、资产评估、资产转让、重大项目投资以及其他重大经营活动等事项的；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（三）干预和插手批办各类行政许可和资金借贷等事项的；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（四）干预和插手经济纠纷的；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（五）干预和插手集体资金、资产和资源的使用、分配、承包、租赁等事项的。</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第一百二十七条　党员领导干部违反有关规定干预和插手司法活动、执纪执法活动，向有关地方或者部门打听案情、打招呼、说情，或者以其他方式对司法活动、执纪执法活动施加影响，情节较轻的，给予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党员领导干部违反有关规定干预和插手公共财政资金分配、项目立项评审、政府奖励表彰等活动，造成重大损失或者不良影响的，依照前款规定处理。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第一百二十八条　泄露、扩散或者打探、窃取党组织关于干部选拔任用、纪律审查、巡视巡察等尚未公开事项或者其他应当保密的内容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私自留存涉及党组织关于干部选拔任用、纪律审查、巡视巡察等方面资料，情节较重的，给予警告或者严重警告处分；情节严重的，给予撤销党内职务处分。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第一百二十九条　在考试、录取工作中，有泄露试题、考场舞弊、涂改考卷、违规录取等违反有关规定行为的，给予警告或者严重警告处分；情节较重的，给予撤销党内职务或者留党察看处分；情节严重的，给予开除党籍处分。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第一百三十条　以不正当方式谋求本人或者其他人用公款出国（境），情节较轻的，给予警告处分；情节较重的，给予严重警告处分；情节严重的，给予撤销党内职务处分。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第一百三十一条　临时出国（境）团（组）或者人员中的党员，擅自延长在国（境）外期限，或者擅自变更路线的，对直接责任者和领导责任者，给予警告或者严重警告处分；情节严重的，给予撤销党内职务处分。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第一百三十二条　驻外机构或者临时出国（境）团（组）中的党员，触犯驻在国家、地区的法律、法令或者不尊重驻在国家、地区的宗教习俗，情节较重的，给予警告或者严重警告处分；情节严重的，给予撤销党内职务、留党察看或者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lastRenderedPageBreak/>
        <w:t xml:space="preserve">　　第一百三十三条　在党的纪律检查、组织、宣传、统一战线工作以及机关工作等其他工作中，不履行或者不正确履行职责，造成损失或者不良影响的，应当视具体情节给予警告直至开除党籍处分。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w:t>
      </w:r>
      <w:r w:rsidRPr="00962FD2">
        <w:rPr>
          <w:rStyle w:val="a6"/>
          <w:rFonts w:ascii="微软雅黑" w:eastAsia="微软雅黑" w:hAnsi="微软雅黑" w:hint="eastAsia"/>
          <w:color w:val="333333"/>
        </w:rPr>
        <w:t>第十一章　对违反生活纪律行为的处分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第一百三十四条　生活奢靡、贪图享乐、追求低级趣味，造成不良影响的，给予警告或者严重警告处分；情节严重的，给予撤销党内职务处分。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第一百三十五条　与他人发生不正当性关系，造成不良影响的，给予警告或者严重警告处分；情节较重的，给予撤销党内职务或者留党察看处分；情节严重的，给予开除党籍处分。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利用职权、教养关系、从属关系或者其他相类似关系与他人发生性关系的，从重处分。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第一百三十六条　党员领导干部不重视家风建设，对配偶、子女及其配偶失管失教，造成不良影响或者严重后果的，给予警告或者严重警告处分；情节严重的，给予撤销党内职务处分。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第一百三十七条　违背社会公序良俗，在公共场所有不当行为，造成不良影响的，给予警告或者严重警告处分；情节较重的，给予撤销党内职务或者留党察看处分；情节严重的，给予开除党籍处分。</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第一百三十八条　有其他严重违反社会公德、家庭美德行为的，应当视具体情节给予警告直至开除党籍处分。</w:t>
      </w:r>
    </w:p>
    <w:p w:rsidR="00962FD2" w:rsidRPr="00962FD2" w:rsidRDefault="00962FD2" w:rsidP="00962FD2">
      <w:pPr>
        <w:pStyle w:val="a5"/>
        <w:shd w:val="clear" w:color="auto" w:fill="FFFFFF"/>
        <w:spacing w:before="0" w:beforeAutospacing="0" w:after="0" w:afterAutospacing="0" w:line="400" w:lineRule="exact"/>
        <w:jc w:val="center"/>
        <w:rPr>
          <w:rFonts w:ascii="微软雅黑" w:eastAsia="微软雅黑" w:hAnsi="微软雅黑" w:hint="eastAsia"/>
          <w:color w:val="333333"/>
        </w:rPr>
      </w:pPr>
      <w:r w:rsidRPr="00962FD2">
        <w:rPr>
          <w:rStyle w:val="a6"/>
          <w:rFonts w:ascii="微软雅黑" w:eastAsia="微软雅黑" w:hAnsi="微软雅黑" w:hint="eastAsia"/>
          <w:color w:val="333333"/>
        </w:rPr>
        <w:t>第三编　附则</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第一百三十九条　各省、自治区、直辖市党委可以根据本条例，结合各自工作的实际情况，制定单项实施规定。</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第一百四十条　中央军事委员会可以根据本条例，结合中国人民解放军和中国人民武装警察部队的实际情况，制定补充规定或者单项规定。</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第一百四十一条　本条例由中央纪律检查委员会负责解释。</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第一百四十二条　本条例自2018年10月1日起施行。</w:t>
      </w:r>
    </w:p>
    <w:p w:rsidR="00962FD2" w:rsidRPr="00962FD2" w:rsidRDefault="00962FD2" w:rsidP="00962FD2">
      <w:pPr>
        <w:pStyle w:val="a5"/>
        <w:shd w:val="clear" w:color="auto" w:fill="FFFFFF"/>
        <w:spacing w:before="0" w:beforeAutospacing="0" w:after="0" w:afterAutospacing="0" w:line="400" w:lineRule="exact"/>
        <w:rPr>
          <w:rFonts w:ascii="微软雅黑" w:eastAsia="微软雅黑" w:hAnsi="微软雅黑" w:hint="eastAsia"/>
          <w:color w:val="333333"/>
        </w:rPr>
      </w:pPr>
      <w:r w:rsidRPr="00962FD2">
        <w:rPr>
          <w:rFonts w:ascii="微软雅黑" w:eastAsia="微软雅黑" w:hAnsi="微软雅黑" w:hint="eastAsia"/>
          <w:color w:val="333333"/>
        </w:rPr>
        <w:t xml:space="preserve">　　本条例施行前，已结案的案件如需进行复查复议，适用当时的规定或者政策。尚未结案的案件，如果行为发生时的规定或者政策不认为是违纪，而本条例认为是违纪的，依照当时的规定或者政策处理；如果行为发生时的规定或者政策认为是违纪的，依照当时的规定或者政策处理，但是如果本条例不认为是违纪或者处理较轻的，依照本条例规定处理。</w:t>
      </w:r>
    </w:p>
    <w:p w:rsidR="003F3E4F" w:rsidRPr="00962FD2" w:rsidRDefault="003F3E4F" w:rsidP="00962FD2">
      <w:pPr>
        <w:spacing w:line="400" w:lineRule="exact"/>
        <w:rPr>
          <w:sz w:val="24"/>
          <w:szCs w:val="24"/>
        </w:rPr>
      </w:pPr>
    </w:p>
    <w:sectPr w:rsidR="003F3E4F" w:rsidRPr="00962FD2" w:rsidSect="00962FD2">
      <w:pgSz w:w="11906" w:h="16838"/>
      <w:pgMar w:top="851" w:right="849" w:bottom="993" w:left="85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3E4F" w:rsidRDefault="003F3E4F" w:rsidP="00962FD2">
      <w:r>
        <w:separator/>
      </w:r>
    </w:p>
  </w:endnote>
  <w:endnote w:type="continuationSeparator" w:id="1">
    <w:p w:rsidR="003F3E4F" w:rsidRDefault="003F3E4F" w:rsidP="00962FD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3E4F" w:rsidRDefault="003F3E4F" w:rsidP="00962FD2">
      <w:r>
        <w:separator/>
      </w:r>
    </w:p>
  </w:footnote>
  <w:footnote w:type="continuationSeparator" w:id="1">
    <w:p w:rsidR="003F3E4F" w:rsidRDefault="003F3E4F" w:rsidP="00962FD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62FD2"/>
    <w:rsid w:val="003F3E4F"/>
    <w:rsid w:val="00962F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62FD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62FD2"/>
    <w:rPr>
      <w:sz w:val="18"/>
      <w:szCs w:val="18"/>
    </w:rPr>
  </w:style>
  <w:style w:type="paragraph" w:styleId="a4">
    <w:name w:val="footer"/>
    <w:basedOn w:val="a"/>
    <w:link w:val="Char0"/>
    <w:uiPriority w:val="99"/>
    <w:semiHidden/>
    <w:unhideWhenUsed/>
    <w:rsid w:val="00962FD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62FD2"/>
    <w:rPr>
      <w:sz w:val="18"/>
      <w:szCs w:val="18"/>
    </w:rPr>
  </w:style>
  <w:style w:type="paragraph" w:styleId="a5">
    <w:name w:val="Normal (Web)"/>
    <w:basedOn w:val="a"/>
    <w:uiPriority w:val="99"/>
    <w:semiHidden/>
    <w:unhideWhenUsed/>
    <w:rsid w:val="00962FD2"/>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962FD2"/>
    <w:rPr>
      <w:b/>
      <w:bCs/>
    </w:rPr>
  </w:style>
</w:styles>
</file>

<file path=word/webSettings.xml><?xml version="1.0" encoding="utf-8"?>
<w:webSettings xmlns:r="http://schemas.openxmlformats.org/officeDocument/2006/relationships" xmlns:w="http://schemas.openxmlformats.org/wordprocessingml/2006/main">
  <w:divs>
    <w:div w:id="252129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3025</Words>
  <Characters>17244</Characters>
  <Application>Microsoft Office Word</Application>
  <DocSecurity>0</DocSecurity>
  <Lines>143</Lines>
  <Paragraphs>40</Paragraphs>
  <ScaleCrop>false</ScaleCrop>
  <Company/>
  <LinksUpToDate>false</LinksUpToDate>
  <CharactersWithSpaces>20229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2</cp:revision>
  <dcterms:created xsi:type="dcterms:W3CDTF">2018-10-17T03:25:00Z</dcterms:created>
  <dcterms:modified xsi:type="dcterms:W3CDTF">2018-10-17T03:27:00Z</dcterms:modified>
</cp:coreProperties>
</file>